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543ABF5B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4B1084">
        <w:rPr>
          <w:rFonts w:ascii="Verdana" w:hAnsi="Verdana"/>
          <w:color w:val="000000" w:themeColor="text1"/>
          <w:sz w:val="20"/>
          <w:szCs w:val="20"/>
        </w:rPr>
        <w:t>8</w:t>
      </w:r>
      <w:r w:rsidR="00C8628B" w:rsidRPr="00C8628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8628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B1084">
        <w:rPr>
          <w:rFonts w:ascii="Verdana" w:hAnsi="Verdana"/>
          <w:color w:val="000000" w:themeColor="text1"/>
          <w:sz w:val="20"/>
          <w:szCs w:val="20"/>
        </w:rPr>
        <w:t>April</w:t>
      </w:r>
      <w:r w:rsidR="00255393">
        <w:rPr>
          <w:rFonts w:ascii="Verdana" w:hAnsi="Verdana"/>
          <w:color w:val="000000" w:themeColor="text1"/>
          <w:sz w:val="20"/>
          <w:szCs w:val="20"/>
        </w:rPr>
        <w:t xml:space="preserve"> 2024</w:t>
      </w:r>
    </w:p>
    <w:p w14:paraId="4B2BDA3E" w14:textId="5549E6E4" w:rsidR="00255393" w:rsidRPr="00255393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65079B" w:rsidRPr="00000EC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3972CE">
        <w:rPr>
          <w:rFonts w:ascii="Verdana" w:hAnsi="Verdana"/>
          <w:bCs/>
          <w:color w:val="000000" w:themeColor="text1"/>
          <w:sz w:val="20"/>
          <w:szCs w:val="20"/>
        </w:rPr>
        <w:t>actions taken; actions not yet completed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2D51BA90" w14:textId="0097F6D6" w:rsidR="00255393" w:rsidRPr="00891BF1" w:rsidRDefault="00593EB7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ELECTION OF CHAIR/DEPUTY CHAIR</w:t>
      </w:r>
      <w:r w:rsidRPr="00891BF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1E2DA5F7" w14:textId="43C3F8B9" w:rsidR="00C0360E" w:rsidRPr="00C8628B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8628B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>; tree works under (</w:t>
      </w:r>
      <w:r w:rsidR="004B1084" w:rsidRPr="004B1084">
        <w:rPr>
          <w:rFonts w:ascii="Verdana" w:hAnsi="Verdana" w:cs="Arial"/>
          <w:bCs/>
          <w:color w:val="000000" w:themeColor="text1"/>
          <w:sz w:val="20"/>
          <w:szCs w:val="20"/>
        </w:rPr>
        <w:t>240748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>) (FC)</w:t>
      </w:r>
      <w:r w:rsidR="00593EB7">
        <w:rPr>
          <w:rFonts w:ascii="Verdana" w:hAnsi="Verdana" w:cs="Arial"/>
          <w:bCs/>
          <w:color w:val="000000" w:themeColor="text1"/>
          <w:sz w:val="20"/>
          <w:szCs w:val="20"/>
        </w:rPr>
        <w:t>; Henley Bridge lights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C8628B" w:rsidRPr="005F09C8" w14:paraId="36CC334F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2AD7" w14:textId="6A5A4B3B" w:rsidR="00C8628B" w:rsidRPr="00891BF1" w:rsidRDefault="004B1084" w:rsidP="00043CD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241100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DC4" w14:textId="4E34E528" w:rsidR="00C8628B" w:rsidRPr="00891BF1" w:rsidRDefault="004B1084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62DF" w14:textId="5E93D5AF" w:rsidR="00C8628B" w:rsidRPr="00891BF1" w:rsidRDefault="004B1084" w:rsidP="004B1084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1st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floor balcony with 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teel column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B108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from ground level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040" w14:textId="7061547C" w:rsidR="00C8628B" w:rsidRPr="00891BF1" w:rsidRDefault="00C8628B" w:rsidP="00043CD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by </w:t>
            </w:r>
            <w:r w:rsidR="004B1084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Pr="00C8628B">
              <w:rPr>
                <w:rFonts w:ascii="Verdana" w:hAnsi="Verdana" w:cs="Arial"/>
                <w:color w:val="000000"/>
                <w:sz w:val="20"/>
                <w:szCs w:val="20"/>
              </w:rPr>
              <w:t>th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4B1084">
              <w:rPr>
                <w:rFonts w:ascii="Verdana" w:hAnsi="Verdana" w:cs="Arial"/>
                <w:color w:val="000000"/>
                <w:sz w:val="20"/>
                <w:szCs w:val="20"/>
              </w:rPr>
              <w:t>May</w:t>
            </w:r>
          </w:p>
        </w:tc>
      </w:tr>
      <w:tr w:rsidR="00D01FAA" w:rsidRPr="005F09C8" w14:paraId="2578E641" w14:textId="77777777" w:rsidTr="00593EB7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2D9B36D6" w:rsidR="00D01FAA" w:rsidRPr="00891BF1" w:rsidRDefault="00593EB7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240850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78AA1841" w:rsidR="00D01FAA" w:rsidRPr="00891BF1" w:rsidRDefault="00593EB7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24a Aston Lane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5F7F" w14:textId="4F79CC1F" w:rsidR="00593EB7" w:rsidRPr="00593EB7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garage conv</w:t>
            </w: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’n </w:t>
            </w: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to habitable</w:t>
            </w:r>
          </w:p>
          <w:p w14:paraId="1427267A" w14:textId="2B427191" w:rsidR="00D01FAA" w:rsidRPr="00891BF1" w:rsidRDefault="00593EB7" w:rsidP="00593EB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93EB7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accommodation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450E5588" w:rsidR="00D01FAA" w:rsidRPr="00891BF1" w:rsidRDefault="00593EB7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by </w:t>
            </w:r>
            <w:r w:rsidRPr="00593EB7">
              <w:rPr>
                <w:rFonts w:ascii="Verdana" w:hAnsi="Verdana" w:cs="Arial"/>
                <w:color w:val="000000"/>
                <w:sz w:val="20"/>
                <w:szCs w:val="20"/>
              </w:rPr>
              <w:t>14</w:t>
            </w:r>
            <w:r w:rsidRPr="00593EB7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May</w:t>
            </w:r>
          </w:p>
        </w:tc>
      </w:tr>
    </w:tbl>
    <w:p w14:paraId="55E085B7" w14:textId="66F6545C" w:rsidR="00C3235D" w:rsidRPr="00891BF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 xml:space="preserve">April 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2024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1E92F7EE" w14:textId="18776CE4" w:rsidR="00891BF1" w:rsidRPr="00891BF1" w:rsidRDefault="004F39FD" w:rsidP="00AC7B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891BF1">
        <w:rPr>
          <w:rFonts w:ascii="Verdana" w:hAnsi="Verdana" w:cs="Arial"/>
          <w:b/>
          <w:color w:val="000000" w:themeColor="text1"/>
        </w:rPr>
        <w:t>LICENSING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767F9">
        <w:rPr>
          <w:rFonts w:ascii="Verdana" w:hAnsi="Verdana" w:cs="Arial"/>
          <w:bCs/>
          <w:color w:val="000000" w:themeColor="text1"/>
          <w:sz w:val="20"/>
          <w:szCs w:val="20"/>
        </w:rPr>
        <w:t xml:space="preserve">Lockside defibrillator; </w:t>
      </w:r>
      <w:r w:rsidR="00593EB7">
        <w:rPr>
          <w:rFonts w:ascii="Verdana" w:hAnsi="Verdana" w:cs="Arial"/>
          <w:bCs/>
          <w:color w:val="000000" w:themeColor="text1"/>
          <w:sz w:val="20"/>
          <w:szCs w:val="20"/>
        </w:rPr>
        <w:t xml:space="preserve">Licensing documents; 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Parish </w:t>
      </w:r>
      <w:r w:rsidR="00B67C6E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>rofile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data</w:t>
      </w:r>
    </w:p>
    <w:p w14:paraId="5FE30685" w14:textId="0F391825" w:rsidR="00891BF1" w:rsidRPr="00891BF1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AC67FD" w:rsidRPr="00AC67FD">
        <w:rPr>
          <w:rFonts w:ascii="Verdana" w:hAnsi="Verdana" w:cs="Arial"/>
          <w:bCs/>
          <w:color w:val="000000" w:themeColor="text1"/>
          <w:sz w:val="20"/>
          <w:szCs w:val="20"/>
        </w:rPr>
        <w:t xml:space="preserve">; slipway 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>design report</w:t>
      </w:r>
    </w:p>
    <w:p w14:paraId="6516758A" w14:textId="648D997C" w:rsidR="00C42AF0" w:rsidRPr="00891BF1" w:rsidRDefault="00B20513" w:rsidP="00891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91BF1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891BF1">
        <w:rPr>
          <w:rFonts w:ascii="Verdana" w:hAnsi="Verdana" w:cs="Arial"/>
          <w:b/>
          <w:color w:val="000000" w:themeColor="text1"/>
        </w:rPr>
        <w:t>&amp;</w:t>
      </w:r>
      <w:r w:rsidRPr="00891BF1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14:paraId="7CB7C144" w14:textId="2746260E" w:rsidR="00D3275E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C8628B" w:rsidRPr="00C8628B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14:paraId="775BF0D7" w14:textId="54F9D3DB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B1084">
        <w:rPr>
          <w:rFonts w:ascii="Verdana" w:hAnsi="Verdana" w:cs="Arial"/>
          <w:color w:val="000000" w:themeColor="text1"/>
          <w:sz w:val="20"/>
          <w:szCs w:val="20"/>
        </w:rPr>
        <w:t xml:space="preserve">; CIL; SSE lighting; </w:t>
      </w:r>
      <w:r w:rsidR="004B1084">
        <w:rPr>
          <w:rFonts w:ascii="Verdana" w:hAnsi="Verdana" w:cs="Arial"/>
          <w:bCs/>
          <w:color w:val="000000" w:themeColor="text1"/>
          <w:sz w:val="20"/>
          <w:szCs w:val="20"/>
        </w:rPr>
        <w:t>flowers on flood railing</w:t>
      </w:r>
    </w:p>
    <w:p w14:paraId="5084088A" w14:textId="455153F2" w:rsidR="00EA086A" w:rsidRPr="00593EB7" w:rsidRDefault="00A83A4E" w:rsidP="00A83A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28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593EB7">
        <w:rPr>
          <w:rFonts w:ascii="Verdana" w:hAnsi="Verdana" w:cs="Arial"/>
          <w:b/>
          <w:color w:val="000000" w:themeColor="text1"/>
        </w:rPr>
        <w:t xml:space="preserve"> </w:t>
      </w:r>
      <w:r w:rsidR="00AD469B" w:rsidRPr="00A83A4E">
        <w:rPr>
          <w:rFonts w:ascii="Verdana" w:hAnsi="Verdana" w:cs="Arial"/>
          <w:b/>
          <w:color w:val="000000" w:themeColor="text1"/>
        </w:rPr>
        <w:t>ANY OTHER MATTERS</w:t>
      </w:r>
      <w:r w:rsidR="00F10884" w:rsidRP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A83A4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A83A4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A83A4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593EB7">
        <w:rPr>
          <w:rFonts w:ascii="Verdana" w:hAnsi="Verdana"/>
          <w:color w:val="000000" w:themeColor="text1"/>
          <w:sz w:val="20"/>
          <w:szCs w:val="20"/>
        </w:rPr>
        <w:t>10</w:t>
      </w:r>
      <w:r w:rsidR="00593EB7" w:rsidRPr="00593EB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593EB7">
        <w:rPr>
          <w:rFonts w:ascii="Verdana" w:hAnsi="Verdana"/>
          <w:color w:val="000000" w:themeColor="text1"/>
          <w:sz w:val="20"/>
          <w:szCs w:val="20"/>
        </w:rPr>
        <w:t xml:space="preserve"> June </w:t>
      </w:r>
      <w:r w:rsidR="00940B4A" w:rsidRPr="00A83A4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 w:rsidRPr="00A83A4E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bookmarkEnd w:id="0"/>
    </w:p>
    <w:p w14:paraId="337AFC25" w14:textId="77777777" w:rsidR="00593EB7" w:rsidRDefault="00593EB7" w:rsidP="00593EB7">
      <w:pPr>
        <w:shd w:val="clear" w:color="auto" w:fill="FFFFFF"/>
        <w:spacing w:after="0" w:line="240" w:lineRule="auto"/>
        <w:ind w:left="284" w:right="425" w:firstLine="0"/>
        <w:rPr>
          <w:rFonts w:ascii="Verdana" w:hAnsi="Verdana" w:cs="Arial"/>
          <w:b/>
          <w:color w:val="3333FF"/>
        </w:rPr>
      </w:pPr>
    </w:p>
    <w:p w14:paraId="778D47EB" w14:textId="1F55A3D6" w:rsidR="00593EB7" w:rsidRPr="00593EB7" w:rsidRDefault="00593EB7" w:rsidP="00593EB7">
      <w:pPr>
        <w:shd w:val="clear" w:color="auto" w:fill="FFFFFF"/>
        <w:spacing w:after="0" w:line="240" w:lineRule="auto"/>
        <w:ind w:left="284" w:right="425" w:firstLine="0"/>
        <w:jc w:val="center"/>
        <w:rPr>
          <w:rFonts w:ascii="Verdana" w:hAnsi="Verdana" w:cs="Arial"/>
          <w:b/>
          <w:color w:val="3333FF"/>
        </w:rPr>
      </w:pPr>
      <w:r w:rsidRPr="00593EB7">
        <w:rPr>
          <w:rFonts w:ascii="Verdana" w:hAnsi="Verdana" w:cs="Arial"/>
          <w:b/>
          <w:color w:val="3333FF"/>
        </w:rPr>
        <w:t>Refreshments</w:t>
      </w:r>
    </w:p>
    <w:p w14:paraId="7EC674DF" w14:textId="3FFBC72B" w:rsidR="008154FC" w:rsidRDefault="008154FC" w:rsidP="008154FC">
      <w:pPr>
        <w:tabs>
          <w:tab w:val="left" w:pos="900"/>
          <w:tab w:val="left" w:leader="underscore" w:pos="5040"/>
          <w:tab w:val="left" w:pos="6300"/>
          <w:tab w:val="left" w:pos="7020"/>
        </w:tabs>
        <w:spacing w:after="0" w:line="240" w:lineRule="auto"/>
        <w:ind w:left="3419" w:firstLine="0"/>
        <w:rPr>
          <w:rFonts w:ascii="Arial" w:hAnsi="Arial" w:cs="Arial"/>
        </w:rPr>
      </w:pPr>
      <w:r>
        <w:rPr>
          <w:rFonts w:ascii="Verdana" w:hAnsi="Verdana" w:cs="Arial"/>
          <w:b/>
          <w:color w:val="3333FF"/>
        </w:rPr>
        <w:t xml:space="preserve">        </w:t>
      </w:r>
      <w:r w:rsidR="00593EB7" w:rsidRPr="00593EB7">
        <w:rPr>
          <w:rFonts w:ascii="Verdana" w:hAnsi="Verdana" w:cs="Arial"/>
          <w:b/>
          <w:color w:val="3333FF"/>
        </w:rPr>
        <w:t>APM</w:t>
      </w:r>
      <w:r w:rsidR="00593EB7">
        <w:rPr>
          <w:rFonts w:ascii="Verdana" w:hAnsi="Verdana" w:cs="Arial"/>
          <w:b/>
          <w:color w:val="3333FF"/>
        </w:rPr>
        <w:t xml:space="preserve"> (7:30pm)</w:t>
      </w:r>
      <w:r w:rsidRPr="008154FC">
        <w:rPr>
          <w:rFonts w:ascii="Arial" w:hAnsi="Arial" w:cs="Arial"/>
        </w:rPr>
        <w:t xml:space="preserve"> </w:t>
      </w:r>
    </w:p>
    <w:p w14:paraId="6638FA66" w14:textId="77777777" w:rsidR="008154FC" w:rsidRDefault="008154FC" w:rsidP="008154FC">
      <w:pPr>
        <w:tabs>
          <w:tab w:val="left" w:pos="900"/>
          <w:tab w:val="left" w:leader="underscore" w:pos="5040"/>
          <w:tab w:val="left" w:pos="6300"/>
          <w:tab w:val="left" w:pos="7020"/>
        </w:tabs>
        <w:spacing w:after="0" w:line="240" w:lineRule="auto"/>
        <w:ind w:left="3419" w:firstLine="0"/>
        <w:rPr>
          <w:rFonts w:ascii="Arial" w:hAnsi="Arial" w:cs="Arial"/>
        </w:rPr>
      </w:pPr>
    </w:p>
    <w:p w14:paraId="715EFBB5" w14:textId="74A0318C" w:rsidR="008154FC" w:rsidRPr="00092101" w:rsidRDefault="00184B1E" w:rsidP="008154FC">
      <w:pPr>
        <w:numPr>
          <w:ilvl w:val="0"/>
          <w:numId w:val="31"/>
        </w:numPr>
        <w:tabs>
          <w:tab w:val="clear" w:pos="1980"/>
          <w:tab w:val="left" w:pos="90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4FC" w:rsidRPr="00092101">
        <w:rPr>
          <w:rFonts w:ascii="Arial" w:hAnsi="Arial" w:cs="Arial"/>
        </w:rPr>
        <w:t>Ap</w:t>
      </w:r>
      <w:r w:rsidR="008154FC">
        <w:rPr>
          <w:rFonts w:ascii="Arial" w:hAnsi="Arial" w:cs="Arial"/>
        </w:rPr>
        <w:t>o</w:t>
      </w:r>
      <w:r w:rsidR="008154FC" w:rsidRPr="00092101">
        <w:rPr>
          <w:rFonts w:ascii="Arial" w:hAnsi="Arial" w:cs="Arial"/>
        </w:rPr>
        <w:t>logies for absence</w:t>
      </w:r>
    </w:p>
    <w:p w14:paraId="63EB2FB6" w14:textId="79AAE95E" w:rsidR="008154FC" w:rsidRDefault="00184B1E" w:rsidP="008154FC">
      <w:pPr>
        <w:numPr>
          <w:ilvl w:val="0"/>
          <w:numId w:val="31"/>
        </w:numPr>
        <w:tabs>
          <w:tab w:val="clear" w:pos="198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4FC">
        <w:rPr>
          <w:rFonts w:ascii="Arial" w:hAnsi="Arial" w:cs="Arial"/>
        </w:rPr>
        <w:t>Signed Notes</w:t>
      </w:r>
      <w:r w:rsidR="008154FC" w:rsidRPr="00092101">
        <w:rPr>
          <w:rFonts w:ascii="Arial" w:hAnsi="Arial" w:cs="Arial"/>
        </w:rPr>
        <w:t xml:space="preserve"> of the last </w:t>
      </w:r>
      <w:r w:rsidR="008154FC">
        <w:rPr>
          <w:rFonts w:ascii="Arial" w:hAnsi="Arial" w:cs="Arial"/>
        </w:rPr>
        <w:t>APM</w:t>
      </w:r>
    </w:p>
    <w:p w14:paraId="509234C1" w14:textId="79B06F97" w:rsidR="008154FC" w:rsidRPr="00092101" w:rsidRDefault="00184B1E" w:rsidP="008154FC">
      <w:pPr>
        <w:numPr>
          <w:ilvl w:val="0"/>
          <w:numId w:val="31"/>
        </w:numPr>
        <w:tabs>
          <w:tab w:val="clear" w:pos="1980"/>
          <w:tab w:val="left" w:pos="90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154FC" w:rsidRPr="00092101">
        <w:rPr>
          <w:rFonts w:ascii="Arial" w:hAnsi="Arial" w:cs="Arial"/>
        </w:rPr>
        <w:t>Matters Arising</w:t>
      </w:r>
    </w:p>
    <w:p w14:paraId="13FEAF93" w14:textId="1FA4AD1E" w:rsidR="008154FC" w:rsidRDefault="00184B1E" w:rsidP="008154FC">
      <w:pPr>
        <w:numPr>
          <w:ilvl w:val="0"/>
          <w:numId w:val="31"/>
        </w:numPr>
        <w:tabs>
          <w:tab w:val="clear" w:pos="1980"/>
          <w:tab w:val="left" w:pos="90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154FC" w:rsidRPr="00092101">
        <w:rPr>
          <w:rFonts w:ascii="Arial" w:hAnsi="Arial" w:cs="Arial"/>
        </w:rPr>
        <w:t>Chairman’s Report</w:t>
      </w:r>
    </w:p>
    <w:p w14:paraId="2CA25D9D" w14:textId="440FD36C" w:rsidR="008154FC" w:rsidRPr="00C66D4A" w:rsidRDefault="00184B1E" w:rsidP="008154FC">
      <w:pPr>
        <w:numPr>
          <w:ilvl w:val="0"/>
          <w:numId w:val="31"/>
        </w:numPr>
        <w:tabs>
          <w:tab w:val="clear" w:pos="1980"/>
          <w:tab w:val="left" w:pos="90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154FC">
        <w:rPr>
          <w:rFonts w:ascii="Arial" w:hAnsi="Arial" w:cs="Arial"/>
        </w:rPr>
        <w:t>Financial Report - The Clerk</w:t>
      </w:r>
    </w:p>
    <w:p w14:paraId="6BEE2740" w14:textId="529D60E5" w:rsidR="008154FC" w:rsidRPr="00C66D4A" w:rsidRDefault="00184B1E" w:rsidP="008154FC">
      <w:pPr>
        <w:numPr>
          <w:ilvl w:val="0"/>
          <w:numId w:val="31"/>
        </w:numPr>
        <w:tabs>
          <w:tab w:val="clear" w:pos="1980"/>
          <w:tab w:val="left" w:pos="900"/>
          <w:tab w:val="num" w:pos="2880"/>
          <w:tab w:val="left" w:leader="underscore" w:pos="5040"/>
          <w:tab w:val="left" w:pos="6300"/>
          <w:tab w:val="left" w:pos="7020"/>
        </w:tabs>
        <w:spacing w:after="0" w:line="240" w:lineRule="auto"/>
        <w:ind w:left="3419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154FC" w:rsidRPr="00C66D4A">
        <w:rPr>
          <w:rFonts w:ascii="Arial" w:hAnsi="Arial" w:cs="Arial"/>
        </w:rPr>
        <w:t>Matters raised from the floor</w:t>
      </w:r>
    </w:p>
    <w:p w14:paraId="4E7E0E63" w14:textId="2A64AC93" w:rsidR="00593EB7" w:rsidRPr="00593EB7" w:rsidRDefault="00593EB7" w:rsidP="00593EB7">
      <w:pPr>
        <w:shd w:val="clear" w:color="auto" w:fill="FFFFFF"/>
        <w:spacing w:after="0" w:line="240" w:lineRule="auto"/>
        <w:ind w:left="284" w:right="425" w:firstLine="0"/>
        <w:jc w:val="center"/>
        <w:rPr>
          <w:rFonts w:ascii="Verdana" w:hAnsi="Verdana" w:cs="Arial"/>
          <w:b/>
          <w:color w:val="3333FF"/>
          <w:sz w:val="20"/>
          <w:szCs w:val="20"/>
        </w:rPr>
      </w:pPr>
    </w:p>
    <w:sectPr w:rsidR="00593EB7" w:rsidRPr="00593EB7" w:rsidSect="009D0E17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8D84" w14:textId="77777777" w:rsidR="00936DF8" w:rsidRDefault="00936DF8" w:rsidP="00633949">
      <w:pPr>
        <w:spacing w:after="0" w:line="240" w:lineRule="auto"/>
      </w:pPr>
      <w:r>
        <w:separator/>
      </w:r>
    </w:p>
  </w:endnote>
  <w:endnote w:type="continuationSeparator" w:id="0">
    <w:p w14:paraId="32B47498" w14:textId="77777777" w:rsidR="00936DF8" w:rsidRDefault="00936DF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65986FAA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593EB7">
      <w:t>3</w:t>
    </w:r>
    <w:r w:rsidR="00593EB7" w:rsidRPr="00593EB7">
      <w:rPr>
        <w:vertAlign w:val="superscript"/>
      </w:rPr>
      <w:t>rd</w:t>
    </w:r>
    <w:r w:rsidR="00593EB7">
      <w:t xml:space="preserve"> May</w:t>
    </w:r>
    <w:r w:rsidR="00D01FAA">
      <w:t xml:space="preserve">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780" w14:textId="77777777" w:rsidR="00936DF8" w:rsidRDefault="00936DF8" w:rsidP="00633949">
      <w:pPr>
        <w:spacing w:after="0" w:line="240" w:lineRule="auto"/>
      </w:pPr>
      <w:r>
        <w:separator/>
      </w:r>
    </w:p>
  </w:footnote>
  <w:footnote w:type="continuationSeparator" w:id="0">
    <w:p w14:paraId="103809A2" w14:textId="77777777" w:rsidR="00936DF8" w:rsidRDefault="00936DF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7CE0F6FE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4B1084">
      <w:rPr>
        <w:b/>
        <w:bCs/>
        <w:sz w:val="24"/>
        <w:szCs w:val="24"/>
      </w:rPr>
      <w:t>9</w:t>
    </w:r>
    <w:r w:rsidR="004B1084" w:rsidRPr="004B1084">
      <w:rPr>
        <w:b/>
        <w:bCs/>
        <w:sz w:val="24"/>
        <w:szCs w:val="24"/>
        <w:vertAlign w:val="superscript"/>
      </w:rPr>
      <w:t>th</w:t>
    </w:r>
    <w:r w:rsidR="004B1084">
      <w:rPr>
        <w:b/>
        <w:bCs/>
        <w:sz w:val="24"/>
        <w:szCs w:val="24"/>
      </w:rPr>
      <w:t xml:space="preserve"> May</w:t>
    </w:r>
    <w:r w:rsidR="00D01FAA">
      <w:rPr>
        <w:b/>
        <w:bCs/>
        <w:sz w:val="24"/>
        <w:szCs w:val="24"/>
      </w:rPr>
      <w:t xml:space="preserve">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01757A"/>
    <w:multiLevelType w:val="hybridMultilevel"/>
    <w:tmpl w:val="FFFFFFFF"/>
    <w:lvl w:ilvl="0" w:tplc="57F47E94">
      <w:start w:val="1"/>
      <w:numFmt w:val="decimal"/>
      <w:lvlText w:val="%1."/>
      <w:lvlJc w:val="righ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30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9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  <w:num w:numId="31" w16cid:durableId="1655601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1F8D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7F9"/>
    <w:rsid w:val="00176D2D"/>
    <w:rsid w:val="001776F2"/>
    <w:rsid w:val="00180207"/>
    <w:rsid w:val="00184B1E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55BA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2CE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1084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3EB7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246E"/>
    <w:rsid w:val="00744611"/>
    <w:rsid w:val="00744AAD"/>
    <w:rsid w:val="00745703"/>
    <w:rsid w:val="007457FC"/>
    <w:rsid w:val="007461C8"/>
    <w:rsid w:val="0075133F"/>
    <w:rsid w:val="007519B0"/>
    <w:rsid w:val="00751FD4"/>
    <w:rsid w:val="00752151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54FC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1BF1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6DF8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861D6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0E17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83A4E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67FD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67C6E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3FF0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381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28B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6CE6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3AA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4939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RemenhamPC</cp:lastModifiedBy>
  <cp:revision>2</cp:revision>
  <cp:lastPrinted>2024-03-25T18:27:00Z</cp:lastPrinted>
  <dcterms:created xsi:type="dcterms:W3CDTF">2024-05-04T12:19:00Z</dcterms:created>
  <dcterms:modified xsi:type="dcterms:W3CDTF">2024-05-04T12:19:00Z</dcterms:modified>
</cp:coreProperties>
</file>